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B690" w14:textId="5A48DF7F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  <w:r w:rsidRPr="00DB4207"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  <w:t>Stanovení termínů, doby a místa konání uzavření manželství nebo partnerství</w:t>
      </w:r>
    </w:p>
    <w:p w14:paraId="4F29A107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</w:p>
    <w:p w14:paraId="5DCBCCAD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</w:p>
    <w:p w14:paraId="01B319F5" w14:textId="590F3E93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  <w:t>Matriční úřad Lipovec</w:t>
      </w:r>
    </w:p>
    <w:p w14:paraId="15E5302E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</w:p>
    <w:p w14:paraId="08574A94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</w:p>
    <w:p w14:paraId="59166A66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32"/>
          <w:szCs w:val="32"/>
          <w:lang w:eastAsia="zh-CN" w:bidi="hi-IN"/>
        </w:rPr>
      </w:pPr>
    </w:p>
    <w:p w14:paraId="0E6173E8" w14:textId="670A754C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Rada obce Lipovec přijala na svém zasedání dne 7.1.2025 následující usnesení:</w:t>
      </w:r>
    </w:p>
    <w:p w14:paraId="777FA8B6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462EACA4" w14:textId="77777777" w:rsid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E7E6BC9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DB4207">
        <w:rPr>
          <w:rFonts w:ascii="Arial" w:eastAsia="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Usnesení 169/50/RO</w:t>
      </w:r>
    </w:p>
    <w:p w14:paraId="72F9BDB5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Rada obce Lipovec schvaluje stanovení termínů, doby a místa konání uzavření manželství nebo partnerství:</w:t>
      </w:r>
    </w:p>
    <w:p w14:paraId="71EFB1BA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Místo – Obřadní síň Lipovec, č.p. 318. </w:t>
      </w:r>
    </w:p>
    <w:p w14:paraId="138218D8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proofErr w:type="gramStart"/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Termín - sobota</w:t>
      </w:r>
      <w:proofErr w:type="gramEnd"/>
    </w:p>
    <w:p w14:paraId="00FFDC15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Doba obřadů – 11:30, 12:00, 12:30, 13:</w:t>
      </w:r>
      <w:proofErr w:type="gramStart"/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00  hod.</w:t>
      </w:r>
      <w:proofErr w:type="gramEnd"/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72AABB49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V pracovních dnech budou uskutečněny obřady jen tehdy, pokud tomu nebudou bránit provozní důvody.</w:t>
      </w:r>
    </w:p>
    <w:p w14:paraId="1ADFDF6D" w14:textId="77777777" w:rsidR="00DB4207" w:rsidRPr="00DB4207" w:rsidRDefault="00DB4207" w:rsidP="00DB4207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DB420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Tyto termíny neplatí pro církevní sňatky. </w:t>
      </w:r>
    </w:p>
    <w:p w14:paraId="198B1A03" w14:textId="77777777" w:rsidR="00DB4207" w:rsidRPr="00DB4207" w:rsidRDefault="00DB4207" w:rsidP="00DB4207">
      <w:pPr>
        <w:spacing w:after="0" w:line="240" w:lineRule="auto"/>
        <w:rPr>
          <w:rFonts w:ascii="Arial" w:eastAsia="Calibri" w:hAnsi="Arial" w:cs="Arial"/>
          <w:color w:val="111111"/>
          <w:sz w:val="24"/>
          <w:szCs w:val="24"/>
          <w:lang w:eastAsia="cs-CZ"/>
        </w:rPr>
      </w:pPr>
      <w:r w:rsidRPr="00DB4207">
        <w:rPr>
          <w:rFonts w:ascii="Arial" w:eastAsia="Calibri" w:hAnsi="Arial" w:cs="Arial"/>
          <w:color w:val="111111"/>
          <w:sz w:val="24"/>
          <w:szCs w:val="24"/>
          <w:lang w:eastAsia="cs-CZ"/>
        </w:rPr>
        <w:t xml:space="preserve">Matriční úřad může povolit na základě žádosti uzavřít manželství nebo partnerství na kterémkoliv vhodném místě ve svém správním obvodu a ve kteroukoli vhodnou dobu. V takovém případě je nutné uhradit správní </w:t>
      </w:r>
      <w:proofErr w:type="gramStart"/>
      <w:r w:rsidRPr="00DB4207">
        <w:rPr>
          <w:rFonts w:ascii="Arial" w:eastAsia="Calibri" w:hAnsi="Arial" w:cs="Arial"/>
          <w:color w:val="111111"/>
          <w:sz w:val="24"/>
          <w:szCs w:val="24"/>
          <w:lang w:eastAsia="cs-CZ"/>
        </w:rPr>
        <w:t>poplatek  3</w:t>
      </w:r>
      <w:proofErr w:type="gramEnd"/>
      <w:r w:rsidRPr="00DB4207">
        <w:rPr>
          <w:rFonts w:ascii="Arial" w:eastAsia="Calibri" w:hAnsi="Arial" w:cs="Arial"/>
          <w:color w:val="111111"/>
          <w:sz w:val="24"/>
          <w:szCs w:val="24"/>
          <w:lang w:eastAsia="cs-CZ"/>
        </w:rPr>
        <w:t xml:space="preserve"> 000 Kč (zákon 634/2004 Sb. v platném znění, příloha Sazební, položka 12)</w:t>
      </w:r>
    </w:p>
    <w:p w14:paraId="0871AE86" w14:textId="77777777" w:rsidR="00DB4207" w:rsidRPr="00DB4207" w:rsidRDefault="00DB4207" w:rsidP="00DB4207">
      <w:pPr>
        <w:spacing w:after="0" w:line="240" w:lineRule="auto"/>
        <w:rPr>
          <w:rFonts w:ascii="Arial" w:eastAsia="Calibri" w:hAnsi="Arial" w:cs="Arial"/>
          <w:color w:val="111111"/>
          <w:sz w:val="24"/>
          <w:szCs w:val="24"/>
          <w:lang w:eastAsia="cs-CZ"/>
        </w:rPr>
      </w:pPr>
      <w:r w:rsidRPr="00DB4207">
        <w:rPr>
          <w:rFonts w:ascii="Arial" w:eastAsia="Calibri" w:hAnsi="Arial" w:cs="Arial"/>
          <w:color w:val="111111"/>
          <w:sz w:val="24"/>
          <w:szCs w:val="24"/>
          <w:lang w:eastAsia="cs-CZ"/>
        </w:rPr>
        <w:t>Podrobnosti při sjednávání svatebních termínů zajišťuje matrikářka, tel.: 516 445 123</w:t>
      </w:r>
    </w:p>
    <w:p w14:paraId="0C40FE75" w14:textId="77777777" w:rsidR="00DB4207" w:rsidRPr="00DB4207" w:rsidRDefault="00DB4207" w:rsidP="00DB4207">
      <w:pPr>
        <w:spacing w:after="0" w:line="240" w:lineRule="auto"/>
        <w:rPr>
          <w:rFonts w:ascii="Arial" w:eastAsia="Calibri" w:hAnsi="Arial" w:cs="Arial"/>
          <w:b/>
          <w:bCs/>
          <w:color w:val="111111"/>
          <w:sz w:val="24"/>
          <w:szCs w:val="24"/>
          <w:lang w:eastAsia="cs-CZ"/>
        </w:rPr>
      </w:pPr>
      <w:r w:rsidRPr="00DB4207">
        <w:rPr>
          <w:rFonts w:ascii="Arial" w:eastAsia="Calibri" w:hAnsi="Arial" w:cs="Arial"/>
          <w:b/>
          <w:bCs/>
          <w:color w:val="111111"/>
          <w:sz w:val="24"/>
          <w:szCs w:val="24"/>
          <w:lang w:eastAsia="cs-CZ"/>
        </w:rPr>
        <w:t>H: 5-0-0</w:t>
      </w:r>
    </w:p>
    <w:p w14:paraId="346E95B0" w14:textId="77777777" w:rsidR="00DB4207" w:rsidRPr="00DB4207" w:rsidRDefault="00DB4207" w:rsidP="00DB4207">
      <w:pPr>
        <w:spacing w:after="0" w:line="240" w:lineRule="auto"/>
        <w:rPr>
          <w:rFonts w:ascii="Arial" w:eastAsia="Calibri" w:hAnsi="Arial" w:cs="Arial"/>
          <w:b/>
          <w:bCs/>
          <w:color w:val="111111"/>
          <w:sz w:val="24"/>
          <w:szCs w:val="24"/>
          <w:lang w:eastAsia="cs-CZ"/>
        </w:rPr>
      </w:pPr>
      <w:r w:rsidRPr="00DB4207">
        <w:rPr>
          <w:rFonts w:ascii="Arial" w:eastAsia="Calibri" w:hAnsi="Arial" w:cs="Arial"/>
          <w:b/>
          <w:bCs/>
          <w:color w:val="111111"/>
          <w:sz w:val="24"/>
          <w:szCs w:val="24"/>
          <w:lang w:eastAsia="cs-CZ"/>
        </w:rPr>
        <w:t>Usnesení bylo schváleno</w:t>
      </w:r>
    </w:p>
    <w:p w14:paraId="18A4E79C" w14:textId="77777777" w:rsidR="009F70C1" w:rsidRDefault="009F70C1"/>
    <w:sectPr w:rsidR="009F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7"/>
    <w:rsid w:val="001D7575"/>
    <w:rsid w:val="00286E30"/>
    <w:rsid w:val="009F70C1"/>
    <w:rsid w:val="00D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3C70"/>
  <w15:chartTrackingRefBased/>
  <w15:docId w15:val="{0CE32C3D-9699-4E4A-B428-C7B9270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4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4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42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42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42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42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42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42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42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42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42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4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42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4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2025-02-04T06:10:00Z</dcterms:created>
  <dcterms:modified xsi:type="dcterms:W3CDTF">2025-02-04T06:16:00Z</dcterms:modified>
</cp:coreProperties>
</file>